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A1" w:rsidRPr="002D64D3" w:rsidRDefault="002D64D3" w:rsidP="00E27ADB">
      <w:pPr>
        <w:jc w:val="center"/>
        <w:rPr>
          <w:b/>
          <w:sz w:val="4"/>
          <w:szCs w:val="4"/>
        </w:rPr>
      </w:pPr>
      <w:r w:rsidRPr="002D64D3">
        <w:rPr>
          <w:rFonts w:ascii="Arial" w:eastAsia="Times New Roman" w:hAnsi="Arial" w:cs="Times New Roman"/>
          <w:b/>
          <w:color w:val="0000FF"/>
          <w:sz w:val="24"/>
          <w:szCs w:val="24"/>
          <w:u w:val="single"/>
          <w:lang w:val="en-US" w:eastAsia="ru-RU"/>
        </w:rPr>
        <w:t>SHETALE</w:t>
      </w:r>
      <w:r w:rsidRPr="002D64D3">
        <w:rPr>
          <w:rFonts w:ascii="Arial" w:eastAsia="Times New Roman" w:hAnsi="Arial" w:cs="Times New Roman"/>
          <w:b/>
          <w:color w:val="0000FF"/>
          <w:sz w:val="24"/>
          <w:szCs w:val="24"/>
          <w:u w:val="single"/>
          <w:lang w:eastAsia="ru-RU"/>
        </w:rPr>
        <w:t xml:space="preserve"> </w:t>
      </w:r>
      <w:r w:rsidRPr="002D64D3">
        <w:rPr>
          <w:rFonts w:ascii="Arial" w:eastAsia="Times New Roman" w:hAnsi="Arial" w:cs="Times New Roman"/>
          <w:b/>
          <w:color w:val="0000FF"/>
          <w:sz w:val="24"/>
          <w:szCs w:val="24"/>
          <w:u w:val="single"/>
          <w:lang w:val="en-US" w:eastAsia="ru-RU"/>
        </w:rPr>
        <w:t>Electronics</w:t>
      </w:r>
      <w:r w:rsidRPr="002D64D3">
        <w:rPr>
          <w:rFonts w:ascii="Arial" w:eastAsia="Times New Roman" w:hAnsi="Arial" w:cs="Times New Roman"/>
          <w:b/>
          <w:color w:val="0000FF"/>
          <w:sz w:val="24"/>
          <w:szCs w:val="24"/>
          <w:u w:val="single"/>
          <w:lang w:eastAsia="ru-RU"/>
        </w:rPr>
        <w:t xml:space="preserve"> / ЭС-ШЕТАЛЕ</w:t>
      </w:r>
    </w:p>
    <w:p w:rsidR="00E27ADB" w:rsidRDefault="00C803E0" w:rsidP="005672C4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Предложение к сотрудничеству</w:t>
      </w:r>
    </w:p>
    <w:p w:rsidR="005672C4" w:rsidRPr="005672C4" w:rsidRDefault="005672C4" w:rsidP="005672C4">
      <w:pPr>
        <w:spacing w:after="0"/>
        <w:jc w:val="center"/>
        <w:rPr>
          <w:b/>
          <w:sz w:val="10"/>
          <w:szCs w:val="10"/>
        </w:rPr>
      </w:pPr>
    </w:p>
    <w:p w:rsidR="00D1649F" w:rsidRPr="002D48AF" w:rsidRDefault="00D1649F" w:rsidP="005672C4">
      <w:pPr>
        <w:spacing w:after="0" w:line="240" w:lineRule="auto"/>
        <w:jc w:val="center"/>
        <w:rPr>
          <w:b/>
        </w:rPr>
      </w:pPr>
      <w:r w:rsidRPr="002D48AF">
        <w:rPr>
          <w:b/>
        </w:rPr>
        <w:t xml:space="preserve">Мощные светодиодные светильники </w:t>
      </w:r>
      <w:r w:rsidR="008B0DA1" w:rsidRPr="002D48AF">
        <w:rPr>
          <w:b/>
        </w:rPr>
        <w:t xml:space="preserve">ССШП </w:t>
      </w:r>
      <w:r w:rsidRPr="002D48AF">
        <w:rPr>
          <w:b/>
        </w:rPr>
        <w:t>для освещения промышленных, складских</w:t>
      </w:r>
      <w:r w:rsidR="00E27ADB" w:rsidRPr="002D48AF">
        <w:rPr>
          <w:b/>
        </w:rPr>
        <w:t xml:space="preserve">, </w:t>
      </w:r>
      <w:r w:rsidRPr="002D48AF">
        <w:rPr>
          <w:b/>
        </w:rPr>
        <w:t>торговых</w:t>
      </w:r>
      <w:r w:rsidR="008B0DA1" w:rsidRPr="002D48AF">
        <w:rPr>
          <w:b/>
        </w:rPr>
        <w:t>,</w:t>
      </w:r>
      <w:r w:rsidRPr="002D48AF">
        <w:rPr>
          <w:b/>
        </w:rPr>
        <w:t xml:space="preserve"> </w:t>
      </w:r>
      <w:r w:rsidR="008B0DA1" w:rsidRPr="002D48AF">
        <w:rPr>
          <w:b/>
        </w:rPr>
        <w:t xml:space="preserve"> </w:t>
      </w:r>
      <w:r w:rsidRPr="002D48AF">
        <w:rPr>
          <w:b/>
        </w:rPr>
        <w:t>о</w:t>
      </w:r>
      <w:r w:rsidR="008B0DA1" w:rsidRPr="002D48AF">
        <w:rPr>
          <w:b/>
        </w:rPr>
        <w:t>бщественных</w:t>
      </w:r>
      <w:r w:rsidRPr="002D48AF">
        <w:rPr>
          <w:b/>
        </w:rPr>
        <w:t xml:space="preserve"> </w:t>
      </w:r>
      <w:r w:rsidR="00E27ADB" w:rsidRPr="002D48AF">
        <w:rPr>
          <w:b/>
        </w:rPr>
        <w:t>п</w:t>
      </w:r>
      <w:r w:rsidR="006B6FB7" w:rsidRPr="002D48AF">
        <w:rPr>
          <w:b/>
        </w:rPr>
        <w:t>омещений</w:t>
      </w:r>
      <w:r w:rsidR="008B0DA1" w:rsidRPr="002D48AF">
        <w:rPr>
          <w:b/>
        </w:rPr>
        <w:t xml:space="preserve"> и рабочих мест</w:t>
      </w:r>
      <w:r w:rsidR="006B6FB7" w:rsidRPr="002D48AF">
        <w:rPr>
          <w:b/>
        </w:rPr>
        <w:t xml:space="preserve"> серии ССШП производства</w:t>
      </w:r>
      <w:r w:rsidR="00E27ADB" w:rsidRPr="002D48AF">
        <w:rPr>
          <w:b/>
        </w:rPr>
        <w:t xml:space="preserve"> </w:t>
      </w:r>
      <w:r w:rsidR="00C82D3A" w:rsidRPr="002D48AF">
        <w:rPr>
          <w:b/>
        </w:rPr>
        <w:t xml:space="preserve"> </w:t>
      </w:r>
      <w:r w:rsidR="002D64D3" w:rsidRPr="002D64D3">
        <w:rPr>
          <w:b/>
        </w:rPr>
        <w:t xml:space="preserve">SHETALE </w:t>
      </w:r>
      <w:proofErr w:type="spellStart"/>
      <w:r w:rsidR="002D64D3" w:rsidRPr="002D64D3">
        <w:rPr>
          <w:b/>
        </w:rPr>
        <w:t>Electronics</w:t>
      </w:r>
      <w:proofErr w:type="spellEnd"/>
      <w:r w:rsidR="002D64D3" w:rsidRPr="002D64D3">
        <w:rPr>
          <w:b/>
        </w:rPr>
        <w:t xml:space="preserve"> / ЭС-ШЕТАЛЕ</w:t>
      </w:r>
    </w:p>
    <w:p w:rsidR="003C116A" w:rsidRPr="00A5208A" w:rsidRDefault="00C82D3A" w:rsidP="005672C4">
      <w:pPr>
        <w:spacing w:after="0" w:line="240" w:lineRule="auto"/>
        <w:rPr>
          <w:b/>
          <w:sz w:val="10"/>
          <w:szCs w:val="10"/>
        </w:rPr>
      </w:pPr>
      <w:r>
        <w:rPr>
          <w:b/>
        </w:rPr>
        <w:t xml:space="preserve">      </w:t>
      </w:r>
    </w:p>
    <w:p w:rsidR="00E27ADB" w:rsidRDefault="003C116A" w:rsidP="005672C4">
      <w:pPr>
        <w:spacing w:after="0" w:line="240" w:lineRule="auto"/>
      </w:pPr>
      <w:r>
        <w:rPr>
          <w:b/>
        </w:rPr>
        <w:t xml:space="preserve">    </w:t>
      </w:r>
      <w:r w:rsidR="002D64D3" w:rsidRPr="002D64D3">
        <w:rPr>
          <w:b/>
        </w:rPr>
        <w:t xml:space="preserve">SHETALE </w:t>
      </w:r>
      <w:proofErr w:type="spellStart"/>
      <w:r w:rsidR="002D64D3" w:rsidRPr="002D64D3">
        <w:rPr>
          <w:b/>
        </w:rPr>
        <w:t>Electronics</w:t>
      </w:r>
      <w:proofErr w:type="spellEnd"/>
      <w:r w:rsidR="002D64D3" w:rsidRPr="002D64D3">
        <w:rPr>
          <w:b/>
        </w:rPr>
        <w:t xml:space="preserve"> / ЭС-ШЕТАЛЕ</w:t>
      </w:r>
      <w:r w:rsidR="002D64D3">
        <w:rPr>
          <w:b/>
        </w:rPr>
        <w:t xml:space="preserve"> </w:t>
      </w:r>
      <w:r w:rsidR="00E27ADB">
        <w:t>- российский  производитель предлагаемого продукта</w:t>
      </w:r>
      <w:r w:rsidR="00FD757E">
        <w:t>.</w:t>
      </w:r>
    </w:p>
    <w:p w:rsidR="005672C4" w:rsidRPr="005672C4" w:rsidRDefault="00C82D3A" w:rsidP="005672C4">
      <w:pPr>
        <w:spacing w:after="0" w:line="240" w:lineRule="auto"/>
        <w:jc w:val="both"/>
        <w:rPr>
          <w:b/>
          <w:sz w:val="10"/>
          <w:szCs w:val="10"/>
        </w:rPr>
      </w:pPr>
      <w:r>
        <w:rPr>
          <w:b/>
        </w:rPr>
        <w:t xml:space="preserve">   </w:t>
      </w:r>
    </w:p>
    <w:p w:rsidR="00113337" w:rsidRDefault="00572AFD" w:rsidP="005672C4">
      <w:pPr>
        <w:spacing w:after="0" w:line="240" w:lineRule="auto"/>
        <w:jc w:val="both"/>
      </w:pPr>
      <w:r w:rsidRPr="00B6751A">
        <w:rPr>
          <w:b/>
        </w:rPr>
        <w:t xml:space="preserve">    </w:t>
      </w:r>
      <w:r w:rsidR="00E27ADB" w:rsidRPr="00E27ADB">
        <w:rPr>
          <w:b/>
        </w:rPr>
        <w:t>Экономичность.</w:t>
      </w:r>
      <w:r w:rsidR="00E27ADB">
        <w:t xml:space="preserve">  </w:t>
      </w:r>
      <w:r w:rsidR="006B1AB5">
        <w:t>С</w:t>
      </w:r>
      <w:r w:rsidR="00E27ADB">
        <w:t>вет</w:t>
      </w:r>
      <w:r w:rsidR="006B1AB5">
        <w:t>ильники</w:t>
      </w:r>
      <w:r w:rsidR="00E27ADB">
        <w:t xml:space="preserve"> ССШП </w:t>
      </w:r>
      <w:r w:rsidR="006B1AB5">
        <w:t>имеют очень высокий</w:t>
      </w:r>
      <w:r w:rsidR="00C82D3A">
        <w:t xml:space="preserve"> показатель энергоэффективности </w:t>
      </w:r>
      <w:r w:rsidR="006B1AB5">
        <w:t>-</w:t>
      </w:r>
      <w:r w:rsidR="00C82D3A">
        <w:t xml:space="preserve"> </w:t>
      </w:r>
      <w:r w:rsidR="006B1AB5">
        <w:t>с одного потребляемого ватта электроэнергии светильники выдают от 83 до 94</w:t>
      </w:r>
      <w:r w:rsidR="002E4A7B">
        <w:t>*</w:t>
      </w:r>
      <w:r w:rsidR="006B1AB5">
        <w:t xml:space="preserve"> люмен!</w:t>
      </w:r>
      <w:r w:rsidR="00546596">
        <w:t xml:space="preserve">  </w:t>
      </w:r>
    </w:p>
    <w:p w:rsidR="00572AFD" w:rsidRPr="00B6751A" w:rsidRDefault="00546596" w:rsidP="005672C4">
      <w:pPr>
        <w:spacing w:after="0" w:line="240" w:lineRule="auto"/>
        <w:jc w:val="both"/>
        <w:rPr>
          <w:i/>
          <w:sz w:val="10"/>
          <w:szCs w:val="10"/>
        </w:rPr>
      </w:pPr>
      <w:r>
        <w:t xml:space="preserve">Для сравнения: </w:t>
      </w:r>
      <w:r w:rsidR="002E4A7B">
        <w:t xml:space="preserve"> </w:t>
      </w:r>
      <w:r>
        <w:t xml:space="preserve">лампа накаливания 10 Лм/Вт.; </w:t>
      </w:r>
      <w:r w:rsidR="00B15E23">
        <w:t xml:space="preserve">люминесцентная лампа </w:t>
      </w:r>
      <w:r w:rsidR="00E71E82">
        <w:t>40-60</w:t>
      </w:r>
      <w:r w:rsidR="002E4A7B">
        <w:t>**</w:t>
      </w:r>
      <w:r w:rsidR="00E71E82">
        <w:t xml:space="preserve"> </w:t>
      </w:r>
      <w:r w:rsidR="00B15E23">
        <w:t>Лм/Вт</w:t>
      </w:r>
      <w:r w:rsidR="00E71E82">
        <w:t>.;  дуговая ртутная лампа (ДРЛ) 45-55</w:t>
      </w:r>
      <w:r w:rsidR="002E4A7B">
        <w:t>***</w:t>
      </w:r>
      <w:r w:rsidR="00E71E82">
        <w:t xml:space="preserve"> Лм./</w:t>
      </w:r>
      <w:proofErr w:type="gramStart"/>
      <w:r w:rsidR="002E4A7B">
        <w:t>Вт</w:t>
      </w:r>
      <w:proofErr w:type="gramEnd"/>
      <w:r w:rsidR="00E71E82">
        <w:t>.</w:t>
      </w:r>
      <w:r w:rsidR="002E4A7B">
        <w:t xml:space="preserve">  </w:t>
      </w:r>
      <w:r w:rsidR="002C520F">
        <w:t xml:space="preserve"> </w:t>
      </w:r>
    </w:p>
    <w:p w:rsidR="00C82D3A" w:rsidRDefault="005672C4" w:rsidP="005672C4">
      <w:pPr>
        <w:spacing w:after="0" w:line="240" w:lineRule="auto"/>
        <w:jc w:val="both"/>
        <w:rPr>
          <w:i/>
        </w:rPr>
      </w:pPr>
      <w:r>
        <w:rPr>
          <w:i/>
        </w:rPr>
        <w:t>*  - в</w:t>
      </w:r>
      <w:r w:rsidRPr="00546596">
        <w:rPr>
          <w:i/>
        </w:rPr>
        <w:t>еличина светового потока светильников ССШП зависит от типа устана</w:t>
      </w:r>
      <w:r>
        <w:rPr>
          <w:i/>
        </w:rPr>
        <w:t>вливаемых светофильтров;</w:t>
      </w:r>
    </w:p>
    <w:p w:rsidR="005672C4" w:rsidRDefault="005672C4" w:rsidP="005672C4">
      <w:pPr>
        <w:spacing w:after="0" w:line="240" w:lineRule="auto"/>
        <w:rPr>
          <w:i/>
        </w:rPr>
      </w:pPr>
      <w:r>
        <w:rPr>
          <w:i/>
        </w:rPr>
        <w:t>**;  ***-  показатель без учета потерь на ПРА</w:t>
      </w:r>
    </w:p>
    <w:p w:rsidR="005672C4" w:rsidRPr="005672C4" w:rsidRDefault="005672C4" w:rsidP="005672C4">
      <w:pPr>
        <w:spacing w:after="0" w:line="240" w:lineRule="auto"/>
        <w:jc w:val="both"/>
        <w:rPr>
          <w:sz w:val="10"/>
          <w:szCs w:val="10"/>
        </w:rPr>
      </w:pPr>
    </w:p>
    <w:p w:rsidR="00046CFE" w:rsidRDefault="00C82D3A" w:rsidP="005672C4">
      <w:pPr>
        <w:spacing w:after="0" w:line="240" w:lineRule="auto"/>
        <w:jc w:val="both"/>
      </w:pPr>
      <w:r>
        <w:rPr>
          <w:b/>
        </w:rPr>
        <w:t xml:space="preserve">  </w:t>
      </w:r>
      <w:r w:rsidR="001A4FF5">
        <w:rPr>
          <w:b/>
        </w:rPr>
        <w:t xml:space="preserve"> </w:t>
      </w:r>
      <w:r>
        <w:rPr>
          <w:b/>
        </w:rPr>
        <w:t xml:space="preserve"> </w:t>
      </w:r>
      <w:r w:rsidR="00315DC7" w:rsidRPr="00315DC7">
        <w:rPr>
          <w:b/>
        </w:rPr>
        <w:t xml:space="preserve">Ресурс. </w:t>
      </w:r>
      <w:r w:rsidR="00315DC7">
        <w:rPr>
          <w:b/>
        </w:rPr>
        <w:t xml:space="preserve"> </w:t>
      </w:r>
      <w:r w:rsidR="00315DC7">
        <w:t xml:space="preserve">В качестве источника света в светильниках ССШП используются светодиоды </w:t>
      </w:r>
      <w:r>
        <w:t>производства  компании «</w:t>
      </w:r>
      <w:r w:rsidR="00315DC7">
        <w:rPr>
          <w:lang w:val="en-US"/>
        </w:rPr>
        <w:t>OSRAM</w:t>
      </w:r>
      <w:r w:rsidR="00315DC7">
        <w:t xml:space="preserve">» </w:t>
      </w:r>
      <w:r>
        <w:t>(</w:t>
      </w:r>
      <w:r w:rsidR="00315DC7">
        <w:t>Германия</w:t>
      </w:r>
      <w:r>
        <w:t>)</w:t>
      </w:r>
      <w:r w:rsidR="00315DC7">
        <w:t xml:space="preserve"> с заявленным параметром ресурса </w:t>
      </w:r>
      <w:r w:rsidR="002D64D3">
        <w:t>до</w:t>
      </w:r>
      <w:r w:rsidR="00315DC7">
        <w:t xml:space="preserve"> 100 тысяч часов!  Равных показателей рабочего ресурса не</w:t>
      </w:r>
      <w:r w:rsidR="00D925A2">
        <w:t>т и близко ни у одного из искусственных</w:t>
      </w:r>
      <w:r w:rsidR="00315DC7">
        <w:t xml:space="preserve"> источников света.</w:t>
      </w:r>
      <w:r w:rsidR="009B3B3A">
        <w:t xml:space="preserve">  </w:t>
      </w:r>
      <w:r w:rsidR="00315DC7">
        <w:t xml:space="preserve"> </w:t>
      </w:r>
      <w:r w:rsidR="009B3B3A">
        <w:t>Д</w:t>
      </w:r>
      <w:r w:rsidR="00315DC7">
        <w:t xml:space="preserve">ля сравнения ресурс:  лампа накаливания – 1 тыс. часов; </w:t>
      </w:r>
      <w:r w:rsidR="009B3B3A">
        <w:t xml:space="preserve"> </w:t>
      </w:r>
      <w:r w:rsidR="00315DC7">
        <w:t>люминесцентная лампа – 5 т</w:t>
      </w:r>
      <w:r w:rsidR="009B3B3A">
        <w:t>ыс</w:t>
      </w:r>
      <w:r w:rsidR="00315DC7">
        <w:t>. часов;</w:t>
      </w:r>
      <w:r w:rsidR="009B3B3A">
        <w:t xml:space="preserve"> </w:t>
      </w:r>
      <w:r w:rsidR="00315DC7">
        <w:t xml:space="preserve"> дуговая ртутная лампа (ДРЛ)</w:t>
      </w:r>
      <w:r w:rsidR="00D925A2">
        <w:t xml:space="preserve"> и </w:t>
      </w:r>
      <w:r w:rsidR="009B3B3A">
        <w:t xml:space="preserve">дуговая натриевая лампа (ДНаТ) </w:t>
      </w:r>
      <w:r w:rsidR="00315DC7">
        <w:t xml:space="preserve"> </w:t>
      </w:r>
      <w:r w:rsidR="009B3B3A">
        <w:t xml:space="preserve">– 15 тыс. часов. </w:t>
      </w:r>
      <w:r w:rsidR="00D22B43" w:rsidRPr="00D22B43">
        <w:t xml:space="preserve"> </w:t>
      </w:r>
    </w:p>
    <w:p w:rsidR="00572AFD" w:rsidRPr="00B6751A" w:rsidRDefault="00D22B43" w:rsidP="00572AFD">
      <w:pPr>
        <w:spacing w:after="0" w:line="240" w:lineRule="auto"/>
        <w:jc w:val="both"/>
      </w:pPr>
      <w:r>
        <w:t>Высокий ресурс работы осветительных светодиодов в светильниках ССШП обеспечивается за счет нормируемого питания и эффективного</w:t>
      </w:r>
      <w:r w:rsidR="00A504BA">
        <w:t xml:space="preserve"> охлаждения светодиодов. </w:t>
      </w:r>
      <w:r w:rsidRPr="00D22B43">
        <w:t xml:space="preserve">   </w:t>
      </w:r>
    </w:p>
    <w:p w:rsidR="00D925A2" w:rsidRPr="00A5208A" w:rsidRDefault="00D22B43" w:rsidP="00572AFD">
      <w:pPr>
        <w:spacing w:after="0" w:line="240" w:lineRule="auto"/>
        <w:jc w:val="both"/>
        <w:rPr>
          <w:i/>
          <w:sz w:val="10"/>
          <w:szCs w:val="10"/>
        </w:rPr>
      </w:pPr>
      <w:r w:rsidRPr="00D22B43">
        <w:t xml:space="preserve">  </w:t>
      </w:r>
    </w:p>
    <w:p w:rsidR="00C82D3A" w:rsidRPr="005672C4" w:rsidRDefault="00C82D3A" w:rsidP="00C82D3A">
      <w:pPr>
        <w:spacing w:after="0" w:line="240" w:lineRule="auto"/>
        <w:rPr>
          <w:i/>
          <w:sz w:val="10"/>
          <w:szCs w:val="10"/>
        </w:rPr>
      </w:pPr>
      <w:r>
        <w:rPr>
          <w:i/>
        </w:rPr>
        <w:t xml:space="preserve">  </w:t>
      </w:r>
    </w:p>
    <w:p w:rsidR="00A5208A" w:rsidRDefault="00A5208A" w:rsidP="00A5208A">
      <w:pPr>
        <w:spacing w:after="0" w:line="240" w:lineRule="auto"/>
        <w:rPr>
          <w:i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3248025" cy="2505075"/>
            <wp:effectExtent l="19050" t="0" r="9525" b="0"/>
            <wp:docPr id="12" name="Рисунок 4" descr="C:\Documents and Settings\Galkin\Рабочий стол\ПЕРСПЕКТИВЫ\ЗАВОД\РЕКЛАМА\СНИМКИ ДЛЯ РЕКЛАМЫ\НОВАЯ ФАБРИКА СТИЛЬНЫЕ КУХ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Galkin\Рабочий стол\ПЕРСПЕКТИВЫ\ЗАВОД\РЕКЛАМА\СНИМКИ ДЛЯ РЕКЛАМЫ\НОВАЯ ФАБРИКА СТИЛЬНЫЕ КУХН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803" cy="2504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40100" cy="2505075"/>
            <wp:effectExtent l="19050" t="0" r="0" b="0"/>
            <wp:docPr id="11" name="Рисунок 3" descr="C:\Documents and Settings\Galkin\Рабочий стол\ПЕРСПЕКТИВЫ\ЗАВОД\РЕКЛАМА\СНИМКИ ДЛЯ РЕКЛАМЫ\ЗАО КРИПТЕН ДУБ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Galkin\Рабочий стол\ПЕРСПЕКТИВЫ\ЗАВОД\РЕКЛАМА\СНИМКИ ДЛЯ РЕКЛАМЫ\ЗАО КРИПТЕН ДУБ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44" cy="2504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208A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Производственный</w:t>
      </w:r>
      <w:r w:rsidRPr="00FD757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корпус мебельной фабрики                            Производственный цех НПО «Криптен» г. Дубна</w:t>
      </w:r>
    </w:p>
    <w:p w:rsidR="00A5208A" w:rsidRDefault="00A5208A" w:rsidP="00A5208A">
      <w:pPr>
        <w:spacing w:after="0" w:line="240" w:lineRule="auto"/>
        <w:rPr>
          <w:i/>
          <w:sz w:val="20"/>
          <w:szCs w:val="20"/>
        </w:rPr>
      </w:pPr>
      <w:r w:rsidRPr="00FD757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«Стильные Кухни» г. Фрязино </w:t>
      </w:r>
      <w:r w:rsidRPr="00FD757E">
        <w:rPr>
          <w:i/>
          <w:sz w:val="20"/>
          <w:szCs w:val="20"/>
        </w:rPr>
        <w:t>освещаемый</w:t>
      </w:r>
      <w:r w:rsidRPr="00D51575">
        <w:rPr>
          <w:i/>
          <w:sz w:val="20"/>
          <w:szCs w:val="20"/>
        </w:rPr>
        <w:t xml:space="preserve">       </w:t>
      </w:r>
      <w:r>
        <w:rPr>
          <w:i/>
          <w:sz w:val="20"/>
          <w:szCs w:val="20"/>
        </w:rPr>
        <w:t xml:space="preserve">                            светильниками </w:t>
      </w:r>
      <w:r w:rsidRPr="00D51575">
        <w:rPr>
          <w:i/>
          <w:sz w:val="20"/>
          <w:szCs w:val="20"/>
        </w:rPr>
        <w:t xml:space="preserve">  </w:t>
      </w:r>
      <w:r>
        <w:rPr>
          <w:i/>
          <w:sz w:val="20"/>
          <w:szCs w:val="20"/>
        </w:rPr>
        <w:t>ССШП-</w:t>
      </w:r>
      <w:r w:rsidRPr="00FD757E">
        <w:rPr>
          <w:i/>
          <w:sz w:val="20"/>
          <w:szCs w:val="20"/>
        </w:rPr>
        <w:t>94-8160-М</w:t>
      </w:r>
      <w:r>
        <w:rPr>
          <w:i/>
          <w:sz w:val="20"/>
          <w:szCs w:val="20"/>
        </w:rPr>
        <w:t xml:space="preserve">   </w:t>
      </w:r>
    </w:p>
    <w:p w:rsidR="00A5208A" w:rsidRDefault="00A5208A" w:rsidP="00A5208A">
      <w:pPr>
        <w:spacing w:after="0" w:line="240" w:lineRule="auto"/>
        <w:rPr>
          <w:i/>
          <w:sz w:val="20"/>
          <w:szCs w:val="20"/>
        </w:rPr>
      </w:pPr>
      <w:r w:rsidRPr="00FD757E">
        <w:rPr>
          <w:i/>
          <w:sz w:val="20"/>
          <w:szCs w:val="20"/>
        </w:rPr>
        <w:t>светильниками ССШП-94-8160-М</w:t>
      </w:r>
      <w:r>
        <w:rPr>
          <w:i/>
          <w:sz w:val="20"/>
          <w:szCs w:val="20"/>
        </w:rPr>
        <w:t xml:space="preserve">   </w:t>
      </w:r>
      <w:hyperlink r:id="rId7" w:history="1">
        <w:r w:rsidRPr="00393478">
          <w:rPr>
            <w:rStyle w:val="ab"/>
            <w:i/>
            <w:sz w:val="20"/>
            <w:szCs w:val="20"/>
            <w:lang w:val="en-US"/>
          </w:rPr>
          <w:t>www</w:t>
        </w:r>
        <w:r w:rsidRPr="00393478">
          <w:rPr>
            <w:rStyle w:val="ab"/>
            <w:i/>
            <w:sz w:val="20"/>
            <w:szCs w:val="20"/>
          </w:rPr>
          <w:t>.</w:t>
        </w:r>
        <w:r w:rsidRPr="00393478">
          <w:rPr>
            <w:rStyle w:val="ab"/>
            <w:i/>
            <w:sz w:val="20"/>
            <w:szCs w:val="20"/>
            <w:lang w:val="en-US"/>
          </w:rPr>
          <w:t>stilkuhni</w:t>
        </w:r>
        <w:r w:rsidRPr="00393478">
          <w:rPr>
            <w:rStyle w:val="ab"/>
            <w:i/>
            <w:sz w:val="20"/>
            <w:szCs w:val="20"/>
          </w:rPr>
          <w:t>.</w:t>
        </w:r>
        <w:r w:rsidRPr="00393478">
          <w:rPr>
            <w:rStyle w:val="ab"/>
            <w:i/>
            <w:sz w:val="20"/>
            <w:szCs w:val="20"/>
            <w:lang w:val="en-US"/>
          </w:rPr>
          <w:t>ru</w:t>
        </w:r>
      </w:hyperlink>
      <w:r>
        <w:rPr>
          <w:i/>
          <w:sz w:val="20"/>
          <w:szCs w:val="20"/>
        </w:rPr>
        <w:t xml:space="preserve">                     </w:t>
      </w:r>
      <w:hyperlink r:id="rId8" w:history="1">
        <w:r w:rsidRPr="00393478">
          <w:rPr>
            <w:rStyle w:val="ab"/>
            <w:i/>
            <w:sz w:val="20"/>
            <w:szCs w:val="20"/>
            <w:lang w:val="en-US"/>
          </w:rPr>
          <w:t>www</w:t>
        </w:r>
        <w:r w:rsidRPr="00393478">
          <w:rPr>
            <w:rStyle w:val="ab"/>
            <w:i/>
            <w:sz w:val="20"/>
            <w:szCs w:val="20"/>
          </w:rPr>
          <w:t>.</w:t>
        </w:r>
        <w:r w:rsidRPr="00393478">
          <w:rPr>
            <w:rStyle w:val="ab"/>
            <w:i/>
            <w:sz w:val="20"/>
            <w:szCs w:val="20"/>
            <w:lang w:val="en-US"/>
          </w:rPr>
          <w:t>krypten</w:t>
        </w:r>
        <w:r w:rsidRPr="00393478">
          <w:rPr>
            <w:rStyle w:val="ab"/>
            <w:i/>
            <w:sz w:val="20"/>
            <w:szCs w:val="20"/>
          </w:rPr>
          <w:t>.</w:t>
        </w:r>
        <w:r w:rsidRPr="00393478">
          <w:rPr>
            <w:rStyle w:val="ab"/>
            <w:i/>
            <w:sz w:val="20"/>
            <w:szCs w:val="20"/>
            <w:lang w:val="en-US"/>
          </w:rPr>
          <w:t>ru</w:t>
        </w:r>
      </w:hyperlink>
    </w:p>
    <w:p w:rsidR="00A5208A" w:rsidRPr="00A5208A" w:rsidRDefault="00A5208A" w:rsidP="00D51575">
      <w:pPr>
        <w:spacing w:after="0"/>
        <w:rPr>
          <w:noProof/>
          <w:sz w:val="10"/>
          <w:szCs w:val="10"/>
          <w:lang w:eastAsia="ru-RU"/>
        </w:rPr>
      </w:pPr>
    </w:p>
    <w:p w:rsidR="002311A6" w:rsidRDefault="00A5208A" w:rsidP="00D51575">
      <w:pPr>
        <w:spacing w:after="0"/>
      </w:pPr>
      <w:r>
        <w:rPr>
          <w:b/>
          <w:noProof/>
          <w:lang w:eastAsia="ru-RU"/>
        </w:rPr>
        <w:drawing>
          <wp:inline distT="0" distB="0" distL="0" distR="0">
            <wp:extent cx="3238500" cy="2495550"/>
            <wp:effectExtent l="19050" t="0" r="0" b="0"/>
            <wp:docPr id="10" name="Рисунок 2" descr="C:\Documents and Settings\Galkin\Рабочий стол\ПЕРСПЕКТИВЫ\ЗАВОД\РЕКЛАМА\СНИМКИ ДЛЯ РЕКЛАМЫ\ЗАО АРСЕНАЛ РОСТ ЦЕХ СВАР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kin\Рабочий стол\ПЕРСПЕКТИВЫ\ЗАВОД\РЕКЛАМА\СНИМКИ ДЛЯ РЕКЛАМЫ\ЗАО АРСЕНАЛ РОСТ ЦЕХ СВАРК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902" cy="2495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26765" cy="2495550"/>
            <wp:effectExtent l="19050" t="0" r="6985" b="0"/>
            <wp:docPr id="8" name="Рисунок 2" descr="C:\Documents and Settings\Galkin\Рабочий стол\ПЕРСПЕКТИВЫ\ЗАВОД\РЕКЛАМА\СНИМКИ ДЛЯ РЕКЛАМЫ\GOOD WOOD ПРОИЗВОДСТВЕННЫЙ КОРП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kin\Рабочий стол\ПЕРСПЕКТИВЫ\ЗАВОД\РЕКЛАМА\СНИМКИ ДЛЯ РЕКЛАМЫ\GOOD WOOD ПРОИЗВОДСТВЕННЫЙ КОРПУС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148" cy="2495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2C4" w:rsidRDefault="00046CFE" w:rsidP="00046CFE"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Цех сварки металлоконструкций строительной</w:t>
      </w:r>
      <w:r w:rsidR="00356E81">
        <w:rPr>
          <w:i/>
          <w:sz w:val="20"/>
          <w:szCs w:val="20"/>
        </w:rPr>
        <w:t xml:space="preserve">                    Производственный корпус</w:t>
      </w:r>
      <w:r w:rsidR="00572AFD">
        <w:rPr>
          <w:i/>
          <w:sz w:val="20"/>
          <w:szCs w:val="20"/>
        </w:rPr>
        <w:t xml:space="preserve"> д</w:t>
      </w:r>
      <w:r w:rsidR="00356E81">
        <w:rPr>
          <w:i/>
          <w:sz w:val="20"/>
          <w:szCs w:val="20"/>
        </w:rPr>
        <w:t xml:space="preserve">омостроительной компании </w:t>
      </w:r>
    </w:p>
    <w:p w:rsidR="00046CFE" w:rsidRDefault="00046CFE" w:rsidP="00046CFE"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Компании «Арсенал Рост» </w:t>
      </w:r>
      <w:proofErr w:type="gramStart"/>
      <w:r>
        <w:rPr>
          <w:i/>
          <w:sz w:val="20"/>
          <w:szCs w:val="20"/>
        </w:rPr>
        <w:t>г</w:t>
      </w:r>
      <w:proofErr w:type="gramEnd"/>
      <w:r>
        <w:rPr>
          <w:i/>
          <w:sz w:val="20"/>
          <w:szCs w:val="20"/>
        </w:rPr>
        <w:t>. Щелково освещаемый</w:t>
      </w:r>
      <w:r w:rsidR="00572AFD">
        <w:rPr>
          <w:i/>
          <w:sz w:val="20"/>
          <w:szCs w:val="20"/>
        </w:rPr>
        <w:t xml:space="preserve">               «Гуд Вуд» г. Зеленоград освещаемый светильниками</w:t>
      </w:r>
    </w:p>
    <w:p w:rsidR="00046CFE" w:rsidRPr="00572AFD" w:rsidRDefault="00046CFE" w:rsidP="00046CFE">
      <w:pPr>
        <w:spacing w:after="0" w:line="240" w:lineRule="auto"/>
        <w:rPr>
          <w:b/>
        </w:rPr>
      </w:pPr>
      <w:r>
        <w:rPr>
          <w:i/>
          <w:sz w:val="20"/>
          <w:szCs w:val="20"/>
        </w:rPr>
        <w:t>светильниками</w:t>
      </w:r>
      <w:r w:rsidRPr="00046CFE">
        <w:rPr>
          <w:rFonts w:cs="Arial"/>
          <w:color w:val="000000"/>
          <w:sz w:val="20"/>
        </w:rPr>
        <w:t xml:space="preserve"> </w:t>
      </w:r>
      <w:r w:rsidR="003C116A">
        <w:rPr>
          <w:rFonts w:cs="Arial"/>
          <w:i/>
          <w:color w:val="000000"/>
          <w:sz w:val="20"/>
        </w:rPr>
        <w:t>ССШП-</w:t>
      </w:r>
      <w:r w:rsidRPr="00046CFE">
        <w:rPr>
          <w:rFonts w:cs="Arial"/>
          <w:i/>
          <w:color w:val="000000"/>
          <w:sz w:val="20"/>
        </w:rPr>
        <w:t>94-8780-П</w:t>
      </w:r>
      <w:r>
        <w:rPr>
          <w:rFonts w:cs="Arial"/>
          <w:i/>
          <w:color w:val="000000"/>
          <w:sz w:val="20"/>
        </w:rPr>
        <w:t xml:space="preserve">  </w:t>
      </w:r>
      <w:hyperlink r:id="rId11" w:history="1">
        <w:r w:rsidR="00572AFD" w:rsidRPr="00393478">
          <w:rPr>
            <w:rStyle w:val="ab"/>
            <w:rFonts w:cs="Arial"/>
            <w:i/>
            <w:sz w:val="20"/>
            <w:lang w:val="en-US"/>
          </w:rPr>
          <w:t>www</w:t>
        </w:r>
        <w:r w:rsidR="00572AFD" w:rsidRPr="00393478">
          <w:rPr>
            <w:rStyle w:val="ab"/>
            <w:rFonts w:cs="Arial"/>
            <w:i/>
            <w:sz w:val="20"/>
          </w:rPr>
          <w:t>.</w:t>
        </w:r>
        <w:r w:rsidR="00572AFD" w:rsidRPr="00393478">
          <w:rPr>
            <w:rStyle w:val="ab"/>
            <w:rFonts w:cs="Arial"/>
            <w:i/>
            <w:sz w:val="20"/>
            <w:lang w:val="en-US"/>
          </w:rPr>
          <w:t>arsenalrost</w:t>
        </w:r>
        <w:r w:rsidR="00572AFD" w:rsidRPr="00393478">
          <w:rPr>
            <w:rStyle w:val="ab"/>
            <w:rFonts w:cs="Arial"/>
            <w:i/>
            <w:sz w:val="20"/>
          </w:rPr>
          <w:t>.</w:t>
        </w:r>
        <w:r w:rsidR="00572AFD" w:rsidRPr="00393478">
          <w:rPr>
            <w:rStyle w:val="ab"/>
            <w:rFonts w:cs="Arial"/>
            <w:i/>
            <w:sz w:val="20"/>
            <w:lang w:val="en-US"/>
          </w:rPr>
          <w:t>ru</w:t>
        </w:r>
      </w:hyperlink>
      <w:r w:rsidR="00572AFD">
        <w:rPr>
          <w:rFonts w:cs="Arial"/>
          <w:i/>
          <w:color w:val="000000"/>
          <w:sz w:val="20"/>
        </w:rPr>
        <w:t xml:space="preserve">         </w:t>
      </w:r>
      <w:r w:rsidR="003C116A">
        <w:rPr>
          <w:rFonts w:cs="Arial"/>
          <w:i/>
          <w:color w:val="000000"/>
          <w:sz w:val="20"/>
        </w:rPr>
        <w:t xml:space="preserve">    </w:t>
      </w:r>
      <w:r w:rsidR="00572AFD">
        <w:rPr>
          <w:rFonts w:cs="Arial"/>
          <w:i/>
          <w:color w:val="000000"/>
          <w:sz w:val="20"/>
        </w:rPr>
        <w:t xml:space="preserve"> </w:t>
      </w:r>
      <w:r w:rsidR="003C116A">
        <w:rPr>
          <w:rFonts w:cs="Arial"/>
          <w:i/>
          <w:color w:val="000000"/>
          <w:sz w:val="20"/>
        </w:rPr>
        <w:t>ССШП</w:t>
      </w:r>
      <w:r w:rsidR="00572AFD" w:rsidRPr="00046CFE">
        <w:rPr>
          <w:rFonts w:cs="Arial"/>
          <w:i/>
          <w:color w:val="000000"/>
          <w:sz w:val="20"/>
        </w:rPr>
        <w:t>-94-8780-П</w:t>
      </w:r>
      <w:r w:rsidR="00572AFD">
        <w:rPr>
          <w:rFonts w:cs="Arial"/>
          <w:i/>
          <w:color w:val="000000"/>
          <w:sz w:val="20"/>
        </w:rPr>
        <w:t xml:space="preserve">  </w:t>
      </w:r>
      <w:r w:rsidR="00572AFD" w:rsidRPr="00A87FF1">
        <w:rPr>
          <w:rFonts w:cs="Arial"/>
          <w:i/>
          <w:color w:val="0000FF"/>
          <w:sz w:val="20"/>
          <w:u w:val="single"/>
          <w:lang w:val="en-US"/>
        </w:rPr>
        <w:t>www</w:t>
      </w:r>
      <w:r w:rsidR="00572AFD" w:rsidRPr="00A87FF1">
        <w:rPr>
          <w:rFonts w:cs="Arial"/>
          <w:i/>
          <w:color w:val="0000FF"/>
          <w:sz w:val="20"/>
          <w:u w:val="single"/>
        </w:rPr>
        <w:t>.</w:t>
      </w:r>
      <w:r w:rsidR="00572AFD" w:rsidRPr="00A87FF1">
        <w:rPr>
          <w:rFonts w:cs="Arial"/>
          <w:i/>
          <w:color w:val="0000FF"/>
          <w:sz w:val="20"/>
          <w:u w:val="single"/>
          <w:lang w:val="en-US"/>
        </w:rPr>
        <w:t>gwd</w:t>
      </w:r>
      <w:r w:rsidR="00572AFD" w:rsidRPr="00A87FF1">
        <w:rPr>
          <w:rFonts w:cs="Arial"/>
          <w:i/>
          <w:color w:val="0000FF"/>
          <w:sz w:val="20"/>
          <w:u w:val="single"/>
        </w:rPr>
        <w:t>.</w:t>
      </w:r>
      <w:r w:rsidR="00572AFD" w:rsidRPr="00A87FF1">
        <w:rPr>
          <w:rFonts w:cs="Arial"/>
          <w:i/>
          <w:color w:val="0000FF"/>
          <w:sz w:val="20"/>
          <w:u w:val="single"/>
          <w:lang w:val="en-US"/>
        </w:rPr>
        <w:t>ru</w:t>
      </w:r>
    </w:p>
    <w:p w:rsidR="00572AFD" w:rsidRDefault="00C82D3A" w:rsidP="00572AFD">
      <w:pPr>
        <w:spacing w:after="0" w:line="240" w:lineRule="auto"/>
        <w:jc w:val="both"/>
      </w:pPr>
      <w:r>
        <w:rPr>
          <w:b/>
        </w:rPr>
        <w:t xml:space="preserve">   </w:t>
      </w:r>
      <w:r w:rsidR="00D925A2">
        <w:rPr>
          <w:b/>
        </w:rPr>
        <w:t xml:space="preserve">Экология.  </w:t>
      </w:r>
      <w:r w:rsidR="00D22B43">
        <w:t>Показатель уровня световой пульсации  у светильников ССШП  ниже 1-го процента</w:t>
      </w:r>
      <w:r w:rsidR="00A504BA">
        <w:t xml:space="preserve">  - полное соответствие всем санитарным нормам для всех видов деятельности и работ</w:t>
      </w:r>
      <w:r w:rsidR="00D22B43">
        <w:t>. Коэффициент  цветопередачи</w:t>
      </w:r>
    </w:p>
    <w:p w:rsidR="00A504BA" w:rsidRDefault="00D22B43" w:rsidP="00572AFD">
      <w:pPr>
        <w:spacing w:after="0" w:line="240" w:lineRule="auto"/>
        <w:jc w:val="both"/>
      </w:pPr>
      <w:r>
        <w:lastRenderedPageBreak/>
        <w:t xml:space="preserve"> (</w:t>
      </w:r>
      <w:r w:rsidR="00A504BA">
        <w:rPr>
          <w:lang w:val="en-US"/>
        </w:rPr>
        <w:t>R</w:t>
      </w:r>
      <w:r w:rsidR="00A504BA">
        <w:rPr>
          <w:vertAlign w:val="subscript"/>
          <w:lang w:val="en-US"/>
        </w:rPr>
        <w:t>a</w:t>
      </w:r>
      <w:r w:rsidR="00A504BA" w:rsidRPr="00A504BA">
        <w:t>) &gt;</w:t>
      </w:r>
      <w:r w:rsidR="00A504BA">
        <w:t>85%  - очень высокий. Цветовая температура 5000 кельвин, что соответствует естественной цветовой температуре открытого пространства в полуденное время в солнечный день.</w:t>
      </w:r>
      <w:r w:rsidR="00A504BA" w:rsidRPr="00A504BA">
        <w:t xml:space="preserve"> </w:t>
      </w:r>
    </w:p>
    <w:p w:rsidR="00A504BA" w:rsidRDefault="00A504BA" w:rsidP="00572AFD">
      <w:pPr>
        <w:spacing w:after="0" w:line="240" w:lineRule="auto"/>
        <w:jc w:val="both"/>
      </w:pPr>
      <w:r>
        <w:t xml:space="preserve">    </w:t>
      </w:r>
      <w:r w:rsidR="000312BF">
        <w:t xml:space="preserve">Выше перечисленные </w:t>
      </w:r>
      <w:r w:rsidRPr="00A504BA">
        <w:t xml:space="preserve"> </w:t>
      </w:r>
      <w:r w:rsidR="000312BF">
        <w:t>параметры светильников ССШП создают комфортную среду для человека в местах пребывания, что в св</w:t>
      </w:r>
      <w:r w:rsidR="00C82D3A">
        <w:t>ою очередь снижает утомляемость</w:t>
      </w:r>
      <w:r w:rsidR="004173DC">
        <w:t xml:space="preserve">, не влияет пагубно на зрение, </w:t>
      </w:r>
      <w:r w:rsidR="000312BF">
        <w:t xml:space="preserve">и повышает производительность труда. </w:t>
      </w:r>
    </w:p>
    <w:p w:rsidR="00113337" w:rsidRPr="00572AFD" w:rsidRDefault="00A504BA" w:rsidP="00572AFD">
      <w:pPr>
        <w:spacing w:after="0" w:line="240" w:lineRule="auto"/>
        <w:jc w:val="both"/>
        <w:rPr>
          <w:sz w:val="10"/>
          <w:szCs w:val="10"/>
        </w:rPr>
      </w:pPr>
      <w:r w:rsidRPr="00A504BA">
        <w:t xml:space="preserve">               </w:t>
      </w:r>
    </w:p>
    <w:p w:rsidR="00C82D3A" w:rsidRDefault="00C82D3A" w:rsidP="00572AFD">
      <w:pPr>
        <w:spacing w:after="0" w:line="240" w:lineRule="auto"/>
        <w:jc w:val="both"/>
      </w:pPr>
      <w:r>
        <w:rPr>
          <w:b/>
        </w:rPr>
        <w:t xml:space="preserve">   </w:t>
      </w:r>
      <w:r w:rsidR="00B4193D">
        <w:rPr>
          <w:b/>
        </w:rPr>
        <w:t>Установка и э</w:t>
      </w:r>
      <w:r w:rsidR="000312BF" w:rsidRPr="000312BF">
        <w:rPr>
          <w:b/>
        </w:rPr>
        <w:t>ксплуатация.</w:t>
      </w:r>
      <w:r w:rsidR="000312BF">
        <w:rPr>
          <w:b/>
        </w:rPr>
        <w:t xml:space="preserve"> </w:t>
      </w:r>
      <w:r w:rsidR="000312BF" w:rsidRPr="00B4193D">
        <w:t xml:space="preserve">Светильники ССШП просты и удобны в установке. </w:t>
      </w:r>
      <w:r w:rsidR="00B4193D">
        <w:t>В корпусе светильник</w:t>
      </w:r>
      <w:r w:rsidR="0044574F">
        <w:t>а</w:t>
      </w:r>
      <w:r w:rsidR="00B4193D">
        <w:t xml:space="preserve"> имеются, перемещаемые по всей длине корпуса, встроенные гайки М5. </w:t>
      </w:r>
      <w:r w:rsidR="000312BF" w:rsidRPr="00B4193D">
        <w:t xml:space="preserve">Крепление </w:t>
      </w:r>
      <w:r w:rsidR="00B4193D">
        <w:t xml:space="preserve">корпуса </w:t>
      </w:r>
      <w:r w:rsidR="000312BF" w:rsidRPr="00B4193D">
        <w:t>осуществляется</w:t>
      </w:r>
      <w:r w:rsidR="00B4193D">
        <w:t xml:space="preserve"> </w:t>
      </w:r>
      <w:r w:rsidR="000312BF" w:rsidRPr="00B4193D">
        <w:t xml:space="preserve"> че</w:t>
      </w:r>
      <w:r w:rsidR="00B4193D" w:rsidRPr="00B4193D">
        <w:t xml:space="preserve">рез стандартные шпильки и др. метизные изделия </w:t>
      </w:r>
      <w:r w:rsidR="00B4193D">
        <w:t>(анкера,</w:t>
      </w:r>
      <w:r w:rsidR="00B36F30">
        <w:t xml:space="preserve"> крюки, болты и </w:t>
      </w:r>
      <w:r w:rsidR="00B4193D">
        <w:t xml:space="preserve">т. п.) </w:t>
      </w:r>
      <w:r w:rsidR="00B4193D" w:rsidRPr="00B4193D">
        <w:t xml:space="preserve">имеющие в своем основании </w:t>
      </w:r>
      <w:r w:rsidR="001A4FF5">
        <w:t xml:space="preserve">внешнюю </w:t>
      </w:r>
      <w:r w:rsidR="0044574F">
        <w:t>резьбу М5. С</w:t>
      </w:r>
      <w:r w:rsidR="00B4193D">
        <w:t>ветильники можно подвешивать на тросах, шпильках, болтах, устанавливать на кронштейнах</w:t>
      </w:r>
      <w:r w:rsidR="001A4FF5">
        <w:t xml:space="preserve">, </w:t>
      </w:r>
      <w:r w:rsidR="00B4193D">
        <w:t xml:space="preserve"> используя </w:t>
      </w:r>
      <w:r w:rsidR="004173DC">
        <w:t xml:space="preserve">распространенный </w:t>
      </w:r>
      <w:r w:rsidR="00B4193D">
        <w:t>стандартный крепеж.</w:t>
      </w:r>
    </w:p>
    <w:p w:rsidR="000312BF" w:rsidRDefault="00C82D3A" w:rsidP="00572AFD">
      <w:pPr>
        <w:spacing w:after="0" w:line="240" w:lineRule="auto"/>
        <w:jc w:val="both"/>
      </w:pPr>
      <w:r>
        <w:t xml:space="preserve">   </w:t>
      </w:r>
      <w:r w:rsidR="00B36F30">
        <w:t>Провод питания с негорючей изоляцией, в стандартном исполнении, имеет длину 1,75 м., концы провода зачищены и облужены.</w:t>
      </w:r>
    </w:p>
    <w:p w:rsidR="00113337" w:rsidRPr="00572AFD" w:rsidRDefault="00B36F30" w:rsidP="00572AFD">
      <w:pPr>
        <w:spacing w:after="0" w:line="240" w:lineRule="auto"/>
        <w:jc w:val="both"/>
        <w:rPr>
          <w:b/>
          <w:sz w:val="10"/>
          <w:szCs w:val="10"/>
        </w:rPr>
      </w:pPr>
      <w:r>
        <w:t xml:space="preserve">    </w:t>
      </w:r>
      <w:r w:rsidR="00ED2D62">
        <w:t>Запуск и работа светильников (</w:t>
      </w:r>
      <w:r w:rsidR="004173DC">
        <w:t>со снижением силы светового потока)</w:t>
      </w:r>
      <w:r w:rsidR="00ED2D62">
        <w:t xml:space="preserve"> </w:t>
      </w:r>
      <w:r w:rsidR="004173DC">
        <w:t>происходит даже при напряжении сети 60 вольт!  А при напряжении питания более 150 вольт, светильники работают штатно, без снижения силы светового потока, что немаловажно</w:t>
      </w:r>
      <w:r w:rsidR="00ED2D62">
        <w:t xml:space="preserve"> </w:t>
      </w:r>
      <w:r w:rsidR="004173DC">
        <w:t xml:space="preserve">для эксплуатации на объектах с </w:t>
      </w:r>
      <w:r w:rsidR="00ED2D62">
        <w:t>пониженным сетевым напряжением, что не редкость. Облуживание, замена и утилизация ламп не требуется – высвобождение ресурсов энергетических служб влечет за собой дополнительную ощутимую экономию.</w:t>
      </w:r>
    </w:p>
    <w:p w:rsidR="00572AFD" w:rsidRPr="00572AFD" w:rsidRDefault="00C82D3A" w:rsidP="00572AFD">
      <w:pPr>
        <w:spacing w:after="0" w:line="240" w:lineRule="auto"/>
        <w:jc w:val="both"/>
        <w:rPr>
          <w:rFonts w:cs="Arial"/>
          <w:b/>
          <w:sz w:val="10"/>
          <w:szCs w:val="10"/>
        </w:rPr>
      </w:pPr>
      <w:r>
        <w:rPr>
          <w:b/>
        </w:rPr>
        <w:t xml:space="preserve">     </w:t>
      </w:r>
    </w:p>
    <w:p w:rsidR="00616D7D" w:rsidRPr="00B204F3" w:rsidRDefault="00B204F3" w:rsidP="00B204F3">
      <w:pPr>
        <w:pStyle w:val="a8"/>
        <w:tabs>
          <w:tab w:val="left" w:pos="708"/>
        </w:tabs>
        <w:spacing w:after="0"/>
        <w:ind w:left="0"/>
        <w:jc w:val="both"/>
        <w:rPr>
          <w:rFonts w:cs="Arial"/>
          <w:b/>
        </w:rPr>
      </w:pPr>
      <w:r>
        <w:rPr>
          <w:rFonts w:cs="Arial"/>
          <w:b/>
        </w:rPr>
        <w:t xml:space="preserve"> </w:t>
      </w:r>
      <w:r w:rsidR="00E64571">
        <w:rPr>
          <w:rFonts w:cs="Arial"/>
          <w:b/>
        </w:rPr>
        <w:t xml:space="preserve">   </w:t>
      </w:r>
      <w:r w:rsidR="00616D7D" w:rsidRPr="00616D7D">
        <w:rPr>
          <w:rFonts w:cs="Arial"/>
          <w:b/>
        </w:rPr>
        <w:t>Габаритно - весовые характеристики</w:t>
      </w:r>
      <w:r w:rsidR="00616D7D" w:rsidRPr="00616D7D">
        <w:rPr>
          <w:rFonts w:cs="Arial"/>
          <w:b/>
          <w:lang w:val="en-US"/>
        </w:rPr>
        <w:t xml:space="preserve"> </w:t>
      </w:r>
    </w:p>
    <w:p w:rsidR="00B204F3" w:rsidRPr="00B204F3" w:rsidRDefault="00B204F3" w:rsidP="00B204F3">
      <w:pPr>
        <w:spacing w:after="0" w:line="240" w:lineRule="auto"/>
        <w:rPr>
          <w:rFonts w:cs="Arial"/>
          <w:b/>
          <w:sz w:val="10"/>
          <w:szCs w:val="10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2977"/>
        <w:gridCol w:w="2504"/>
        <w:gridCol w:w="2504"/>
        <w:gridCol w:w="2505"/>
      </w:tblGrid>
      <w:tr w:rsidR="00616D7D" w:rsidTr="006444A7">
        <w:tc>
          <w:tcPr>
            <w:tcW w:w="2977" w:type="dxa"/>
          </w:tcPr>
          <w:p w:rsidR="00E64571" w:rsidRPr="00E64571" w:rsidRDefault="00E64571" w:rsidP="00B204F3">
            <w:pPr>
              <w:jc w:val="center"/>
              <w:rPr>
                <w:b/>
                <w:sz w:val="8"/>
                <w:szCs w:val="8"/>
              </w:rPr>
            </w:pPr>
          </w:p>
          <w:p w:rsidR="00616D7D" w:rsidRPr="00616D7D" w:rsidRDefault="00B6751A" w:rsidP="00B6751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="00616D7D" w:rsidRPr="00616D7D">
              <w:rPr>
                <w:b/>
                <w:sz w:val="18"/>
                <w:szCs w:val="18"/>
              </w:rPr>
              <w:t>Светильник</w:t>
            </w:r>
          </w:p>
        </w:tc>
        <w:tc>
          <w:tcPr>
            <w:tcW w:w="2504" w:type="dxa"/>
            <w:vAlign w:val="center"/>
          </w:tcPr>
          <w:p w:rsidR="00616D7D" w:rsidRPr="00616D7D" w:rsidRDefault="00616D7D" w:rsidP="00321009">
            <w:pPr>
              <w:jc w:val="center"/>
              <w:rPr>
                <w:b/>
                <w:sz w:val="18"/>
                <w:szCs w:val="18"/>
              </w:rPr>
            </w:pPr>
            <w:r w:rsidRPr="00616D7D">
              <w:rPr>
                <w:b/>
                <w:sz w:val="18"/>
                <w:szCs w:val="18"/>
              </w:rPr>
              <w:t>Длина светильника (</w:t>
            </w:r>
            <w:r w:rsidRPr="00616D7D">
              <w:rPr>
                <w:b/>
                <w:sz w:val="18"/>
                <w:szCs w:val="18"/>
                <w:lang w:val="en-US"/>
              </w:rPr>
              <w:t>Lc</w:t>
            </w:r>
            <w:proofErr w:type="gramStart"/>
            <w:r w:rsidRPr="00616D7D">
              <w:rPr>
                <w:b/>
                <w:sz w:val="18"/>
                <w:szCs w:val="18"/>
              </w:rPr>
              <w:t>в</w:t>
            </w:r>
            <w:proofErr w:type="gramEnd"/>
            <w:r w:rsidRPr="00616D7D">
              <w:rPr>
                <w:b/>
                <w:sz w:val="18"/>
                <w:szCs w:val="18"/>
              </w:rPr>
              <w:t>) (мм)</w:t>
            </w:r>
          </w:p>
        </w:tc>
        <w:tc>
          <w:tcPr>
            <w:tcW w:w="2504" w:type="dxa"/>
            <w:vAlign w:val="center"/>
          </w:tcPr>
          <w:p w:rsidR="00616D7D" w:rsidRPr="00616D7D" w:rsidRDefault="00616D7D" w:rsidP="00321009">
            <w:pPr>
              <w:jc w:val="center"/>
              <w:rPr>
                <w:b/>
                <w:sz w:val="18"/>
                <w:szCs w:val="18"/>
              </w:rPr>
            </w:pPr>
            <w:r w:rsidRPr="00616D7D">
              <w:rPr>
                <w:b/>
                <w:sz w:val="18"/>
                <w:szCs w:val="18"/>
              </w:rPr>
              <w:t>Длина преобразователя (</w:t>
            </w:r>
            <w:proofErr w:type="gramStart"/>
            <w:r w:rsidRPr="00616D7D">
              <w:rPr>
                <w:b/>
                <w:sz w:val="18"/>
                <w:szCs w:val="18"/>
                <w:lang w:val="en-US"/>
              </w:rPr>
              <w:t>L</w:t>
            </w:r>
            <w:proofErr w:type="gramEnd"/>
            <w:r w:rsidRPr="00616D7D">
              <w:rPr>
                <w:b/>
                <w:sz w:val="18"/>
                <w:szCs w:val="18"/>
              </w:rPr>
              <w:t>пр) (мм)</w:t>
            </w:r>
          </w:p>
        </w:tc>
        <w:tc>
          <w:tcPr>
            <w:tcW w:w="2505" w:type="dxa"/>
            <w:vAlign w:val="center"/>
          </w:tcPr>
          <w:p w:rsidR="00616D7D" w:rsidRPr="00616D7D" w:rsidRDefault="00616D7D" w:rsidP="00321009">
            <w:pPr>
              <w:jc w:val="center"/>
              <w:rPr>
                <w:b/>
                <w:sz w:val="18"/>
                <w:szCs w:val="18"/>
              </w:rPr>
            </w:pPr>
            <w:r w:rsidRPr="00616D7D">
              <w:rPr>
                <w:b/>
                <w:sz w:val="18"/>
                <w:szCs w:val="18"/>
              </w:rPr>
              <w:t>Вес светильника</w:t>
            </w:r>
          </w:p>
          <w:p w:rsidR="00616D7D" w:rsidRPr="00616D7D" w:rsidRDefault="00616D7D" w:rsidP="00321009">
            <w:pPr>
              <w:jc w:val="center"/>
              <w:rPr>
                <w:b/>
                <w:sz w:val="18"/>
                <w:szCs w:val="18"/>
              </w:rPr>
            </w:pPr>
            <w:r w:rsidRPr="00616D7D">
              <w:rPr>
                <w:b/>
                <w:sz w:val="18"/>
                <w:szCs w:val="18"/>
              </w:rPr>
              <w:t>(гр)</w:t>
            </w:r>
          </w:p>
        </w:tc>
      </w:tr>
      <w:tr w:rsidR="00616D7D" w:rsidTr="006444A7">
        <w:trPr>
          <w:trHeight w:val="403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:rsidR="00616D7D" w:rsidRPr="00616D7D" w:rsidRDefault="00B6751A" w:rsidP="0032100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</w:t>
            </w:r>
            <w:r w:rsidR="00616D7D" w:rsidRPr="00616D7D">
              <w:rPr>
                <w:rFonts w:cs="Arial"/>
                <w:sz w:val="18"/>
                <w:szCs w:val="18"/>
              </w:rPr>
              <w:t>ССШП-32-</w:t>
            </w:r>
            <w:r w:rsidR="00616D7D" w:rsidRPr="00616D7D">
              <w:rPr>
                <w:rFonts w:cs="Arial"/>
                <w:sz w:val="18"/>
                <w:szCs w:val="18"/>
                <w:lang w:val="en-US"/>
              </w:rPr>
              <w:t>YYYY</w:t>
            </w:r>
            <w:r w:rsidR="00616D7D" w:rsidRPr="00616D7D">
              <w:rPr>
                <w:rFonts w:cs="Arial"/>
                <w:sz w:val="18"/>
                <w:szCs w:val="18"/>
              </w:rPr>
              <w:t>-</w:t>
            </w:r>
            <w:r w:rsidR="00616D7D" w:rsidRPr="00616D7D">
              <w:rPr>
                <w:rFonts w:cs="Arial"/>
                <w:sz w:val="18"/>
                <w:szCs w:val="18"/>
                <w:lang w:val="en-US"/>
              </w:rPr>
              <w:t>Z</w:t>
            </w:r>
          </w:p>
        </w:tc>
        <w:tc>
          <w:tcPr>
            <w:tcW w:w="2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962</w:t>
            </w:r>
          </w:p>
        </w:tc>
        <w:tc>
          <w:tcPr>
            <w:tcW w:w="2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200</w:t>
            </w:r>
          </w:p>
        </w:tc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1410</w:t>
            </w:r>
          </w:p>
        </w:tc>
      </w:tr>
      <w:tr w:rsidR="00616D7D" w:rsidTr="006444A7">
        <w:trPr>
          <w:trHeight w:val="403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616D7D" w:rsidRPr="00616D7D" w:rsidRDefault="00B6751A" w:rsidP="0032100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</w:t>
            </w:r>
            <w:r w:rsidR="00616D7D" w:rsidRPr="00616D7D">
              <w:rPr>
                <w:rFonts w:cs="Arial"/>
                <w:sz w:val="18"/>
                <w:szCs w:val="18"/>
              </w:rPr>
              <w:t>ССШП-47-</w:t>
            </w:r>
            <w:r w:rsidR="00616D7D" w:rsidRPr="00616D7D">
              <w:rPr>
                <w:rFonts w:cs="Arial"/>
                <w:sz w:val="18"/>
                <w:szCs w:val="18"/>
                <w:lang w:val="en-US"/>
              </w:rPr>
              <w:t>YYYY</w:t>
            </w:r>
            <w:r w:rsidR="00616D7D" w:rsidRPr="00616D7D">
              <w:rPr>
                <w:rFonts w:cs="Arial"/>
                <w:sz w:val="18"/>
                <w:szCs w:val="18"/>
              </w:rPr>
              <w:t>-</w:t>
            </w:r>
            <w:r w:rsidR="00616D7D" w:rsidRPr="00616D7D">
              <w:rPr>
                <w:rFonts w:cs="Arial"/>
                <w:sz w:val="18"/>
                <w:szCs w:val="18"/>
                <w:lang w:val="en-US"/>
              </w:rPr>
              <w:t>Z</w:t>
            </w:r>
          </w:p>
        </w:tc>
        <w:tc>
          <w:tcPr>
            <w:tcW w:w="2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1426</w:t>
            </w:r>
          </w:p>
        </w:tc>
        <w:tc>
          <w:tcPr>
            <w:tcW w:w="2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200</w:t>
            </w:r>
          </w:p>
        </w:tc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1960</w:t>
            </w:r>
          </w:p>
        </w:tc>
      </w:tr>
      <w:tr w:rsidR="00616D7D" w:rsidTr="006444A7">
        <w:trPr>
          <w:trHeight w:val="403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:rsidR="00616D7D" w:rsidRPr="00616D7D" w:rsidRDefault="00B6751A" w:rsidP="0032100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</w:t>
            </w:r>
            <w:r w:rsidR="00616D7D" w:rsidRPr="00616D7D">
              <w:rPr>
                <w:rFonts w:cs="Arial"/>
                <w:sz w:val="18"/>
                <w:szCs w:val="18"/>
              </w:rPr>
              <w:t>ССШП-94-</w:t>
            </w:r>
            <w:r w:rsidR="00616D7D" w:rsidRPr="00616D7D">
              <w:rPr>
                <w:rFonts w:cs="Arial"/>
                <w:sz w:val="18"/>
                <w:szCs w:val="18"/>
                <w:lang w:val="en-US"/>
              </w:rPr>
              <w:t>YYYY-Z</w:t>
            </w:r>
          </w:p>
        </w:tc>
        <w:tc>
          <w:tcPr>
            <w:tcW w:w="2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2818</w:t>
            </w:r>
          </w:p>
        </w:tc>
        <w:tc>
          <w:tcPr>
            <w:tcW w:w="2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405</w:t>
            </w:r>
          </w:p>
        </w:tc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616D7D" w:rsidRPr="00616D7D" w:rsidRDefault="00616D7D" w:rsidP="00321009">
            <w:pPr>
              <w:widowControl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616D7D">
              <w:rPr>
                <w:rFonts w:cs="Arial"/>
                <w:sz w:val="18"/>
                <w:szCs w:val="18"/>
              </w:rPr>
              <w:t>3470</w:t>
            </w:r>
          </w:p>
        </w:tc>
      </w:tr>
    </w:tbl>
    <w:p w:rsidR="00572AFD" w:rsidRDefault="00572AFD" w:rsidP="00A504BA">
      <w:pPr>
        <w:spacing w:after="0"/>
        <w:rPr>
          <w:b/>
        </w:rPr>
      </w:pPr>
      <w:r w:rsidRPr="00572AFD">
        <w:rPr>
          <w:b/>
        </w:rPr>
        <w:object w:dxaOrig="8926" w:dyaOrig="2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148.5pt" o:ole="">
            <v:imagedata r:id="rId12" o:title=""/>
          </v:shape>
          <o:OLEObject Type="Embed" ProgID="AcroExch.Document.11" ShapeID="_x0000_i1025" DrawAspect="Content" ObjectID="_1735659259" r:id="rId13"/>
        </w:object>
      </w:r>
    </w:p>
    <w:p w:rsidR="00B204F3" w:rsidRDefault="008E5B59" w:rsidP="00B204F3">
      <w:pPr>
        <w:pStyle w:val="a8"/>
        <w:tabs>
          <w:tab w:val="left" w:pos="708"/>
        </w:tabs>
        <w:ind w:left="0"/>
        <w:jc w:val="both"/>
        <w:rPr>
          <w:rFonts w:ascii="Arial" w:hAnsi="Arial" w:cs="Arial"/>
          <w:b/>
          <w:sz w:val="24"/>
        </w:rPr>
      </w:pPr>
      <w:r>
        <w:rPr>
          <w:rFonts w:cs="Arial"/>
          <w:b/>
        </w:rPr>
        <w:t xml:space="preserve">  </w:t>
      </w:r>
      <w:r w:rsidR="00B204F3" w:rsidRPr="00D35B32">
        <w:rPr>
          <w:rFonts w:cs="Arial"/>
          <w:b/>
        </w:rPr>
        <w:t>Основные параметры светильников ССШП</w:t>
      </w:r>
      <w:r w:rsidR="00B204F3">
        <w:rPr>
          <w:rFonts w:cs="Arial"/>
          <w:b/>
        </w:rPr>
        <w:t xml:space="preserve"> (выборочно)</w:t>
      </w:r>
      <w:r w:rsidR="00B204F3" w:rsidRPr="00D35B32">
        <w:rPr>
          <w:rFonts w:cs="Arial"/>
          <w:b/>
        </w:rPr>
        <w:t xml:space="preserve"> приведены в таблице</w:t>
      </w:r>
    </w:p>
    <w:tbl>
      <w:tblPr>
        <w:tblStyle w:val="aa"/>
        <w:tblW w:w="10401" w:type="dxa"/>
        <w:jc w:val="center"/>
        <w:tblInd w:w="-584" w:type="dxa"/>
        <w:tblLayout w:type="fixed"/>
        <w:tblLook w:val="04A0"/>
      </w:tblPr>
      <w:tblGrid>
        <w:gridCol w:w="3561"/>
        <w:gridCol w:w="992"/>
        <w:gridCol w:w="1134"/>
        <w:gridCol w:w="851"/>
        <w:gridCol w:w="992"/>
        <w:gridCol w:w="851"/>
        <w:gridCol w:w="1134"/>
        <w:gridCol w:w="886"/>
      </w:tblGrid>
      <w:tr w:rsidR="00B204F3" w:rsidTr="00E64571">
        <w:trPr>
          <w:trHeight w:val="1362"/>
          <w:jc w:val="center"/>
        </w:trPr>
        <w:tc>
          <w:tcPr>
            <w:tcW w:w="3561" w:type="dxa"/>
            <w:tcBorders>
              <w:bottom w:val="single" w:sz="4" w:space="0" w:color="000000" w:themeColor="text1"/>
            </w:tcBorders>
          </w:tcPr>
          <w:p w:rsidR="00B204F3" w:rsidRPr="00E64571" w:rsidRDefault="00B204F3" w:rsidP="00321009">
            <w:pPr>
              <w:pStyle w:val="a8"/>
              <w:tabs>
                <w:tab w:val="left" w:pos="708"/>
              </w:tabs>
              <w:spacing w:after="0"/>
              <w:ind w:left="0"/>
              <w:rPr>
                <w:rFonts w:cs="Arial"/>
                <w:b/>
                <w:sz w:val="18"/>
                <w:szCs w:val="18"/>
              </w:rPr>
            </w:pPr>
          </w:p>
          <w:p w:rsidR="00B204F3" w:rsidRPr="00E64571" w:rsidRDefault="00B204F3" w:rsidP="00321009">
            <w:pPr>
              <w:pStyle w:val="a8"/>
              <w:tabs>
                <w:tab w:val="left" w:pos="708"/>
              </w:tabs>
              <w:spacing w:after="0"/>
              <w:ind w:left="0"/>
              <w:rPr>
                <w:rFonts w:cs="Arial"/>
                <w:b/>
                <w:sz w:val="18"/>
                <w:szCs w:val="18"/>
              </w:rPr>
            </w:pPr>
          </w:p>
          <w:p w:rsidR="00E64571" w:rsidRPr="00E64571" w:rsidRDefault="00B204F3" w:rsidP="00321009">
            <w:pPr>
              <w:pStyle w:val="a8"/>
              <w:tabs>
                <w:tab w:val="left" w:pos="708"/>
              </w:tabs>
              <w:spacing w:after="0"/>
              <w:ind w:left="0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 xml:space="preserve">      </w:t>
            </w:r>
          </w:p>
          <w:p w:rsidR="00B204F3" w:rsidRPr="00E64571" w:rsidRDefault="00E64571" w:rsidP="00321009">
            <w:pPr>
              <w:pStyle w:val="a8"/>
              <w:tabs>
                <w:tab w:val="left" w:pos="708"/>
              </w:tabs>
              <w:spacing w:after="0"/>
              <w:ind w:left="0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 xml:space="preserve">       </w:t>
            </w:r>
            <w:r w:rsidR="00B204F3" w:rsidRPr="00E64571">
              <w:rPr>
                <w:rFonts w:cs="Arial"/>
                <w:b/>
                <w:sz w:val="18"/>
                <w:szCs w:val="18"/>
              </w:rPr>
              <w:t xml:space="preserve"> Светильник</w:t>
            </w:r>
          </w:p>
          <w:p w:rsidR="00E64571" w:rsidRPr="00E64571" w:rsidRDefault="00E64571" w:rsidP="00321009">
            <w:pPr>
              <w:pStyle w:val="a8"/>
              <w:tabs>
                <w:tab w:val="left" w:pos="708"/>
              </w:tabs>
              <w:spacing w:after="0"/>
              <w:ind w:left="0"/>
              <w:rPr>
                <w:rFonts w:cs="Arial"/>
                <w:b/>
                <w:sz w:val="18"/>
                <w:szCs w:val="18"/>
              </w:rPr>
            </w:pPr>
          </w:p>
          <w:p w:rsidR="00E64571" w:rsidRPr="00E64571" w:rsidRDefault="00E64571" w:rsidP="00321009">
            <w:pPr>
              <w:pStyle w:val="a8"/>
              <w:tabs>
                <w:tab w:val="left" w:pos="708"/>
              </w:tabs>
              <w:spacing w:after="0"/>
              <w:ind w:left="0"/>
              <w:rPr>
                <w:rFonts w:cs="Arial"/>
                <w:b/>
                <w:sz w:val="18"/>
                <w:szCs w:val="18"/>
              </w:rPr>
            </w:pPr>
          </w:p>
          <w:p w:rsidR="00E64571" w:rsidRPr="00E64571" w:rsidRDefault="00E64571" w:rsidP="00321009">
            <w:pPr>
              <w:pStyle w:val="a8"/>
              <w:tabs>
                <w:tab w:val="left" w:pos="708"/>
              </w:tabs>
              <w:spacing w:after="0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extDirection w:val="btLr"/>
          </w:tcPr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</w:p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 xml:space="preserve">    Питание</w:t>
            </w:r>
          </w:p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</w:p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1134" w:type="dxa"/>
            <w:textDirection w:val="btLr"/>
          </w:tcPr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>Потребляемая мощность  (</w:t>
            </w:r>
            <w:proofErr w:type="gramStart"/>
            <w:r w:rsidRPr="00E64571">
              <w:rPr>
                <w:rFonts w:cs="Arial"/>
                <w:b/>
                <w:sz w:val="18"/>
                <w:szCs w:val="18"/>
              </w:rPr>
              <w:t>Вт</w:t>
            </w:r>
            <w:proofErr w:type="gramEnd"/>
            <w:r w:rsidRPr="00E64571">
              <w:rPr>
                <w:rFonts w:cs="Arial"/>
                <w:b/>
                <w:sz w:val="18"/>
                <w:szCs w:val="18"/>
              </w:rPr>
              <w:t>.) ± 3%</w:t>
            </w:r>
          </w:p>
        </w:tc>
        <w:tc>
          <w:tcPr>
            <w:tcW w:w="851" w:type="dxa"/>
            <w:textDirection w:val="btLr"/>
          </w:tcPr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>Коэффициент мощности</w:t>
            </w:r>
            <w:proofErr w:type="gramStart"/>
            <w:r w:rsidRPr="00E64571">
              <w:rPr>
                <w:rFonts w:cs="Arial"/>
                <w:b/>
                <w:sz w:val="18"/>
                <w:szCs w:val="18"/>
              </w:rPr>
              <w:t xml:space="preserve"> (λ)</w:t>
            </w:r>
            <w:proofErr w:type="gramEnd"/>
          </w:p>
        </w:tc>
        <w:tc>
          <w:tcPr>
            <w:tcW w:w="992" w:type="dxa"/>
            <w:textDirection w:val="btLr"/>
          </w:tcPr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 xml:space="preserve">Цветовая </w:t>
            </w:r>
          </w:p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>Температура (К) ± 5%</w:t>
            </w:r>
          </w:p>
        </w:tc>
        <w:tc>
          <w:tcPr>
            <w:tcW w:w="851" w:type="dxa"/>
            <w:textDirection w:val="btLr"/>
          </w:tcPr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>Коэффициент</w:t>
            </w:r>
          </w:p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>цветопередачи</w:t>
            </w:r>
          </w:p>
        </w:tc>
        <w:tc>
          <w:tcPr>
            <w:tcW w:w="1134" w:type="dxa"/>
            <w:textDirection w:val="btLr"/>
          </w:tcPr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 xml:space="preserve">Коэффициент световой </w:t>
            </w:r>
          </w:p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>пульсации</w:t>
            </w:r>
          </w:p>
        </w:tc>
        <w:tc>
          <w:tcPr>
            <w:tcW w:w="886" w:type="dxa"/>
            <w:tcBorders>
              <w:bottom w:val="single" w:sz="4" w:space="0" w:color="000000" w:themeColor="text1"/>
            </w:tcBorders>
            <w:textDirection w:val="btLr"/>
          </w:tcPr>
          <w:p w:rsidR="00B204F3" w:rsidRPr="00E64571" w:rsidRDefault="00B204F3" w:rsidP="00E64571">
            <w:pPr>
              <w:pStyle w:val="a8"/>
              <w:tabs>
                <w:tab w:val="left" w:pos="708"/>
              </w:tabs>
              <w:spacing w:after="0"/>
              <w:ind w:left="113" w:right="113"/>
              <w:rPr>
                <w:rFonts w:cs="Arial"/>
                <w:b/>
                <w:sz w:val="18"/>
                <w:szCs w:val="18"/>
              </w:rPr>
            </w:pPr>
            <w:r w:rsidRPr="00E64571">
              <w:rPr>
                <w:rFonts w:cs="Arial"/>
                <w:b/>
                <w:sz w:val="18"/>
                <w:szCs w:val="18"/>
              </w:rPr>
              <w:t xml:space="preserve">   Световой поток </w:t>
            </w:r>
            <w:r w:rsidR="00C210F0">
              <w:rPr>
                <w:rFonts w:cs="Arial"/>
                <w:b/>
                <w:sz w:val="18"/>
                <w:szCs w:val="18"/>
              </w:rPr>
              <w:t xml:space="preserve"> (Лм)</w:t>
            </w:r>
            <w:r w:rsidRPr="00E64571">
              <w:rPr>
                <w:rFonts w:cs="Arial"/>
                <w:b/>
                <w:sz w:val="18"/>
                <w:szCs w:val="18"/>
              </w:rPr>
              <w:t xml:space="preserve"> ± 5%</w:t>
            </w:r>
          </w:p>
        </w:tc>
      </w:tr>
      <w:tr w:rsidR="00B204F3" w:rsidTr="00E64571">
        <w:trPr>
          <w:trHeight w:val="405"/>
          <w:jc w:val="center"/>
        </w:trPr>
        <w:tc>
          <w:tcPr>
            <w:tcW w:w="3561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  <w:vAlign w:val="center"/>
          </w:tcPr>
          <w:p w:rsidR="008E5B59" w:rsidRPr="00B204F3" w:rsidRDefault="00B204F3" w:rsidP="004E2EC9">
            <w:pPr>
              <w:pStyle w:val="a8"/>
              <w:tabs>
                <w:tab w:val="left" w:pos="708"/>
              </w:tabs>
              <w:spacing w:after="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B204F3">
              <w:rPr>
                <w:rFonts w:cs="Arial"/>
                <w:color w:val="000000"/>
                <w:sz w:val="18"/>
                <w:szCs w:val="18"/>
              </w:rPr>
              <w:t>ССШП-94-8780-П</w:t>
            </w:r>
          </w:p>
        </w:tc>
        <w:tc>
          <w:tcPr>
            <w:tcW w:w="992" w:type="dxa"/>
            <w:vMerge w:val="restart"/>
          </w:tcPr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E64571" w:rsidRDefault="00E64571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~220</w:t>
            </w:r>
            <w:r w:rsidRPr="00B204F3">
              <w:rPr>
                <w:rFonts w:cs="Arial"/>
                <w:sz w:val="18"/>
                <w:szCs w:val="18"/>
                <w:lang w:val="en-US"/>
              </w:rPr>
              <w:t>VAC ± 20%</w:t>
            </w:r>
          </w:p>
        </w:tc>
        <w:tc>
          <w:tcPr>
            <w:tcW w:w="1134" w:type="dxa"/>
            <w:vMerge w:val="restart"/>
          </w:tcPr>
          <w:p w:rsidR="00E64571" w:rsidRDefault="00E64571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E64571" w:rsidRPr="00E64571" w:rsidRDefault="00E64571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0"/>
                <w:szCs w:val="10"/>
              </w:rPr>
            </w:pPr>
          </w:p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94</w:t>
            </w:r>
          </w:p>
        </w:tc>
        <w:tc>
          <w:tcPr>
            <w:tcW w:w="851" w:type="dxa"/>
            <w:vMerge w:val="restart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&gt;0,98</w:t>
            </w:r>
          </w:p>
        </w:tc>
        <w:tc>
          <w:tcPr>
            <w:tcW w:w="992" w:type="dxa"/>
            <w:vMerge w:val="restart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51" w:type="dxa"/>
            <w:vMerge w:val="restart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≥85%</w:t>
            </w:r>
          </w:p>
        </w:tc>
        <w:tc>
          <w:tcPr>
            <w:tcW w:w="1134" w:type="dxa"/>
            <w:vMerge w:val="restart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&lt;1%</w:t>
            </w:r>
          </w:p>
        </w:tc>
        <w:tc>
          <w:tcPr>
            <w:tcW w:w="886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  <w:vAlign w:val="center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8780</w:t>
            </w:r>
          </w:p>
        </w:tc>
      </w:tr>
      <w:tr w:rsidR="00B204F3" w:rsidTr="00E64571">
        <w:trPr>
          <w:trHeight w:val="424"/>
          <w:jc w:val="center"/>
        </w:trPr>
        <w:tc>
          <w:tcPr>
            <w:tcW w:w="356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204F3" w:rsidRPr="00B204F3" w:rsidRDefault="004E2EC9" w:rsidP="008E5B59">
            <w:pPr>
              <w:pStyle w:val="a8"/>
              <w:tabs>
                <w:tab w:val="left" w:pos="708"/>
              </w:tabs>
              <w:spacing w:after="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ССШП</w:t>
            </w:r>
            <w:r w:rsidR="00B204F3" w:rsidRPr="00B204F3">
              <w:rPr>
                <w:rFonts w:cs="Arial"/>
                <w:color w:val="000000"/>
                <w:sz w:val="18"/>
                <w:szCs w:val="18"/>
              </w:rPr>
              <w:t>-94-8160-М</w:t>
            </w:r>
          </w:p>
        </w:tc>
        <w:tc>
          <w:tcPr>
            <w:tcW w:w="992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8160</w:t>
            </w:r>
          </w:p>
        </w:tc>
      </w:tr>
      <w:tr w:rsidR="00B204F3" w:rsidTr="00E64571">
        <w:trPr>
          <w:trHeight w:val="416"/>
          <w:jc w:val="center"/>
        </w:trPr>
        <w:tc>
          <w:tcPr>
            <w:tcW w:w="3561" w:type="dxa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B204F3" w:rsidRPr="00B204F3" w:rsidRDefault="00884304" w:rsidP="00884304">
            <w:pPr>
              <w:pStyle w:val="a8"/>
              <w:tabs>
                <w:tab w:val="left" w:pos="708"/>
              </w:tabs>
              <w:spacing w:after="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ССШП</w:t>
            </w:r>
            <w:r w:rsidR="00B204F3" w:rsidRPr="00B204F3">
              <w:rPr>
                <w:rFonts w:cs="Arial"/>
                <w:color w:val="000000"/>
                <w:sz w:val="18"/>
                <w:szCs w:val="18"/>
              </w:rPr>
              <w:t>-47-4390-П</w:t>
            </w:r>
          </w:p>
        </w:tc>
        <w:tc>
          <w:tcPr>
            <w:tcW w:w="992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8E5B59" w:rsidRDefault="008E5B59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  <w:p w:rsidR="00E64571" w:rsidRPr="00E64571" w:rsidRDefault="00E64571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0"/>
                <w:szCs w:val="10"/>
              </w:rPr>
            </w:pPr>
          </w:p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47</w:t>
            </w:r>
          </w:p>
        </w:tc>
        <w:tc>
          <w:tcPr>
            <w:tcW w:w="851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4390</w:t>
            </w:r>
          </w:p>
        </w:tc>
      </w:tr>
      <w:tr w:rsidR="00B204F3" w:rsidTr="00E64571">
        <w:trPr>
          <w:trHeight w:val="409"/>
          <w:jc w:val="center"/>
        </w:trPr>
        <w:tc>
          <w:tcPr>
            <w:tcW w:w="3561" w:type="dxa"/>
            <w:shd w:val="clear" w:color="auto" w:fill="E5DFEC" w:themeFill="accent4" w:themeFillTint="33"/>
            <w:vAlign w:val="center"/>
          </w:tcPr>
          <w:p w:rsidR="00B204F3" w:rsidRPr="00B204F3" w:rsidRDefault="00B204F3" w:rsidP="00884304">
            <w:pPr>
              <w:pStyle w:val="a8"/>
              <w:tabs>
                <w:tab w:val="left" w:pos="708"/>
              </w:tabs>
              <w:spacing w:after="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B204F3">
              <w:rPr>
                <w:rFonts w:cs="Arial"/>
                <w:color w:val="000000"/>
                <w:sz w:val="18"/>
                <w:szCs w:val="18"/>
              </w:rPr>
              <w:t>ССШП-47-4080-М</w:t>
            </w:r>
          </w:p>
        </w:tc>
        <w:tc>
          <w:tcPr>
            <w:tcW w:w="992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E5DFEC" w:themeFill="accent4" w:themeFillTint="33"/>
            <w:vAlign w:val="center"/>
          </w:tcPr>
          <w:p w:rsidR="00B204F3" w:rsidRPr="00B204F3" w:rsidRDefault="00B204F3" w:rsidP="008E5B59">
            <w:pPr>
              <w:pStyle w:val="a8"/>
              <w:tabs>
                <w:tab w:val="left" w:pos="708"/>
              </w:tabs>
              <w:spacing w:after="0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B204F3">
              <w:rPr>
                <w:rFonts w:cs="Arial"/>
                <w:sz w:val="18"/>
                <w:szCs w:val="18"/>
              </w:rPr>
              <w:t>4080</w:t>
            </w:r>
          </w:p>
        </w:tc>
      </w:tr>
    </w:tbl>
    <w:p w:rsidR="00E64571" w:rsidRPr="00E64571" w:rsidRDefault="00E64571" w:rsidP="00E64571">
      <w:pPr>
        <w:spacing w:after="0" w:line="240" w:lineRule="auto"/>
        <w:jc w:val="both"/>
        <w:rPr>
          <w:b/>
          <w:sz w:val="10"/>
          <w:szCs w:val="10"/>
        </w:rPr>
      </w:pPr>
      <w:r>
        <w:rPr>
          <w:b/>
          <w:sz w:val="16"/>
          <w:szCs w:val="16"/>
        </w:rPr>
        <w:t xml:space="preserve">  </w:t>
      </w:r>
    </w:p>
    <w:p w:rsidR="002D64D3" w:rsidRPr="00E64571" w:rsidRDefault="00E64571" w:rsidP="002D64D3">
      <w:pPr>
        <w:spacing w:after="0" w:line="240" w:lineRule="auto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  </w:t>
      </w:r>
    </w:p>
    <w:p w:rsidR="00B204F3" w:rsidRPr="00B6751A" w:rsidRDefault="00B204F3" w:rsidP="008E5B59">
      <w:pPr>
        <w:spacing w:after="0"/>
        <w:rPr>
          <w:sz w:val="10"/>
          <w:szCs w:val="10"/>
        </w:rPr>
      </w:pPr>
    </w:p>
    <w:p w:rsidR="006B6FB7" w:rsidRPr="00572AFD" w:rsidRDefault="00572AFD" w:rsidP="00A504BA">
      <w:pPr>
        <w:spacing w:after="0"/>
        <w:rPr>
          <w:b/>
        </w:rPr>
      </w:pPr>
      <w:r>
        <w:rPr>
          <w:b/>
        </w:rPr>
        <w:t xml:space="preserve">Рекомендации </w:t>
      </w:r>
      <w:r w:rsidR="00B204F3">
        <w:rPr>
          <w:b/>
        </w:rPr>
        <w:t xml:space="preserve">от </w:t>
      </w:r>
      <w:r>
        <w:rPr>
          <w:b/>
        </w:rPr>
        <w:t xml:space="preserve">клиентов. </w:t>
      </w:r>
      <w:r w:rsidR="00B204F3">
        <w:rPr>
          <w:b/>
        </w:rPr>
        <w:t xml:space="preserve">   </w:t>
      </w:r>
      <w:r w:rsidR="005A0CC5">
        <w:rPr>
          <w:b/>
        </w:rPr>
        <w:t>Проводим презентации.</w:t>
      </w:r>
      <w:r w:rsidRPr="00572AFD">
        <w:rPr>
          <w:b/>
        </w:rPr>
        <w:t xml:space="preserve"> </w:t>
      </w:r>
    </w:p>
    <w:p w:rsidR="00B6751A" w:rsidRPr="00B6751A" w:rsidRDefault="00B6751A" w:rsidP="00A504BA">
      <w:pPr>
        <w:spacing w:after="0"/>
        <w:rPr>
          <w:b/>
          <w:sz w:val="10"/>
          <w:szCs w:val="10"/>
        </w:rPr>
      </w:pPr>
    </w:p>
    <w:p w:rsidR="006B6FB7" w:rsidRPr="006B6FB7" w:rsidRDefault="002D64D3" w:rsidP="002D64D3">
      <w:pPr>
        <w:spacing w:after="0"/>
        <w:rPr>
          <w:b/>
        </w:rPr>
      </w:pPr>
      <w:r w:rsidRPr="002D64D3">
        <w:rPr>
          <w:b/>
        </w:rPr>
        <w:t xml:space="preserve">SHETALE </w:t>
      </w:r>
      <w:proofErr w:type="spellStart"/>
      <w:r w:rsidRPr="002D64D3">
        <w:rPr>
          <w:b/>
        </w:rPr>
        <w:t>Electronics</w:t>
      </w:r>
      <w:proofErr w:type="spellEnd"/>
      <w:r w:rsidRPr="002D64D3">
        <w:rPr>
          <w:b/>
        </w:rPr>
        <w:t xml:space="preserve"> / ЭС-ШЕТАЛЕ</w:t>
      </w:r>
    </w:p>
    <w:sectPr w:rsidR="006B6FB7" w:rsidRPr="006B6FB7" w:rsidSect="009D740B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11A6"/>
    <w:rsid w:val="000312BF"/>
    <w:rsid w:val="00046CFE"/>
    <w:rsid w:val="00113337"/>
    <w:rsid w:val="00140B91"/>
    <w:rsid w:val="001A4FF5"/>
    <w:rsid w:val="002311A6"/>
    <w:rsid w:val="00242E55"/>
    <w:rsid w:val="00267BB8"/>
    <w:rsid w:val="00274D2C"/>
    <w:rsid w:val="00287823"/>
    <w:rsid w:val="002A1455"/>
    <w:rsid w:val="002C520F"/>
    <w:rsid w:val="002D41CB"/>
    <w:rsid w:val="002D48AF"/>
    <w:rsid w:val="002D64D3"/>
    <w:rsid w:val="002E4A7B"/>
    <w:rsid w:val="00315DC7"/>
    <w:rsid w:val="00316927"/>
    <w:rsid w:val="00356E81"/>
    <w:rsid w:val="003C116A"/>
    <w:rsid w:val="003E1C23"/>
    <w:rsid w:val="004173DC"/>
    <w:rsid w:val="0044574F"/>
    <w:rsid w:val="004660EE"/>
    <w:rsid w:val="004A6FC2"/>
    <w:rsid w:val="004E2EC9"/>
    <w:rsid w:val="00546596"/>
    <w:rsid w:val="005468BD"/>
    <w:rsid w:val="005672C4"/>
    <w:rsid w:val="00572AFD"/>
    <w:rsid w:val="0058482B"/>
    <w:rsid w:val="005A0CC5"/>
    <w:rsid w:val="005A7086"/>
    <w:rsid w:val="005D013E"/>
    <w:rsid w:val="00616D7D"/>
    <w:rsid w:val="006444A7"/>
    <w:rsid w:val="00646D6C"/>
    <w:rsid w:val="006B1AB5"/>
    <w:rsid w:val="006B6FB7"/>
    <w:rsid w:val="00722B97"/>
    <w:rsid w:val="00756059"/>
    <w:rsid w:val="00793201"/>
    <w:rsid w:val="007B4A7D"/>
    <w:rsid w:val="00877C37"/>
    <w:rsid w:val="00884304"/>
    <w:rsid w:val="00885432"/>
    <w:rsid w:val="008A7F61"/>
    <w:rsid w:val="008B0DA1"/>
    <w:rsid w:val="008E5B59"/>
    <w:rsid w:val="008E698B"/>
    <w:rsid w:val="009A0D0C"/>
    <w:rsid w:val="009A6F56"/>
    <w:rsid w:val="009B3B3A"/>
    <w:rsid w:val="009D740B"/>
    <w:rsid w:val="00A504BA"/>
    <w:rsid w:val="00A50F09"/>
    <w:rsid w:val="00A5208A"/>
    <w:rsid w:val="00A807E3"/>
    <w:rsid w:val="00A87FF1"/>
    <w:rsid w:val="00B15E23"/>
    <w:rsid w:val="00B204F3"/>
    <w:rsid w:val="00B36F30"/>
    <w:rsid w:val="00B4193D"/>
    <w:rsid w:val="00B6751A"/>
    <w:rsid w:val="00B741AA"/>
    <w:rsid w:val="00C14157"/>
    <w:rsid w:val="00C210F0"/>
    <w:rsid w:val="00C450C1"/>
    <w:rsid w:val="00C803E0"/>
    <w:rsid w:val="00C82D3A"/>
    <w:rsid w:val="00CF540C"/>
    <w:rsid w:val="00D1649F"/>
    <w:rsid w:val="00D20667"/>
    <w:rsid w:val="00D22B43"/>
    <w:rsid w:val="00D238E9"/>
    <w:rsid w:val="00D35B32"/>
    <w:rsid w:val="00D51575"/>
    <w:rsid w:val="00D7210B"/>
    <w:rsid w:val="00D84D8C"/>
    <w:rsid w:val="00D925A2"/>
    <w:rsid w:val="00D94272"/>
    <w:rsid w:val="00DC3C7A"/>
    <w:rsid w:val="00DD7BA1"/>
    <w:rsid w:val="00E27ADB"/>
    <w:rsid w:val="00E64571"/>
    <w:rsid w:val="00E71E82"/>
    <w:rsid w:val="00E923C8"/>
    <w:rsid w:val="00ED2D62"/>
    <w:rsid w:val="00EF6C4F"/>
    <w:rsid w:val="00FC4995"/>
    <w:rsid w:val="00FD7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1A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unhideWhenUsed/>
    <w:rsid w:val="00D164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D164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E4A7B"/>
    <w:pPr>
      <w:ind w:left="720"/>
      <w:contextualSpacing/>
    </w:pPr>
  </w:style>
  <w:style w:type="paragraph" w:styleId="a8">
    <w:name w:val="Body Text Indent"/>
    <w:basedOn w:val="a"/>
    <w:link w:val="a9"/>
    <w:uiPriority w:val="99"/>
    <w:unhideWhenUsed/>
    <w:rsid w:val="00D35B3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D35B32"/>
  </w:style>
  <w:style w:type="table" w:styleId="aa">
    <w:name w:val="Table Grid"/>
    <w:basedOn w:val="a1"/>
    <w:uiPriority w:val="59"/>
    <w:rsid w:val="007560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D51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1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ypten.ru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hyperlink" Target="http://www.stilkuhni.ru" TargetMode="Externa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arsenalrost.ru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D4FAE-1B8F-4C85-98CD-D1A52DEC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Шетале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OLEG</cp:lastModifiedBy>
  <cp:revision>58</cp:revision>
  <cp:lastPrinted>2014-04-04T11:50:00Z</cp:lastPrinted>
  <dcterms:created xsi:type="dcterms:W3CDTF">2014-03-24T18:19:00Z</dcterms:created>
  <dcterms:modified xsi:type="dcterms:W3CDTF">2023-01-19T15:48:00Z</dcterms:modified>
</cp:coreProperties>
</file>